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Modèle de CV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vertAlign w:val="baseline"/>
          <w:rtl w:val="0"/>
        </w:rPr>
        <w:t xml:space="preserve">Archiviste / Documentaliste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-650.0" w:type="dxa"/>
        <w:tblLayout w:type="fixed"/>
        <w:tblLook w:val="0000"/>
      </w:tblPr>
      <w:tblGrid>
        <w:gridCol w:w="10440"/>
        <w:tblGridChange w:id="0">
          <w:tblGrid>
            <w:gridCol w:w="10440"/>
          </w:tblGrid>
        </w:tblGridChange>
      </w:tblGrid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Bodoni" w:cs="Bodoni" w:eastAsia="Bodoni" w:hAnsi="Bodoni"/>
                <w:b w:val="0"/>
                <w:color w:val="351c75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b w:val="1"/>
                <w:color w:val="351c75"/>
                <w:sz w:val="28"/>
                <w:szCs w:val="28"/>
                <w:vertAlign w:val="baseline"/>
                <w:rtl w:val="0"/>
              </w:rPr>
              <w:t xml:space="preserve">Rémi Charpentier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b w:val="0"/>
                <w:color w:val="4f6228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Bodoni" w:cs="Bodoni" w:eastAsia="Bodoni" w:hAnsi="Bodoni"/>
                <w:b w:val="0"/>
                <w:color w:val="351c75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b w:val="1"/>
                <w:color w:val="351c75"/>
                <w:sz w:val="28"/>
                <w:szCs w:val="28"/>
                <w:vertAlign w:val="baseline"/>
                <w:rtl w:val="0"/>
              </w:rPr>
              <w:t xml:space="preserve">Archiviste/documentaliste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b w:val="0"/>
                <w:color w:val="351c75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Bodoni" w:cs="Bodoni" w:eastAsia="Bodoni" w:hAnsi="Bodoni"/>
                <w:b w:val="1"/>
                <w:color w:val="351c75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Bodoni" w:cs="Bodoni" w:eastAsia="Bodoni" w:hAnsi="Bodoni"/>
                <w:b w:val="1"/>
                <w:color w:val="351c75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Bodoni" w:cs="Bodoni" w:eastAsia="Bodoni" w:hAnsi="Bodoni"/>
                <w:b w:val="1"/>
                <w:color w:val="351c75"/>
                <w:sz w:val="28"/>
                <w:szCs w:val="28"/>
                <w:vertAlign w:val="baseline"/>
                <w:rtl w:val="0"/>
              </w:rPr>
              <w:t xml:space="preserve"> ans d’expérience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6" w:val="single"/>
        </w:pBdr>
        <w:rPr>
          <w:rFonts w:ascii="Bodoni" w:cs="Bodoni" w:eastAsia="Bodoni" w:hAnsi="Bodoni"/>
          <w:b w:val="0"/>
          <w:color w:val="4f6228"/>
          <w:sz w:val="20"/>
          <w:szCs w:val="20"/>
          <w:vertAlign w:val="baseline"/>
        </w:rPr>
      </w:pPr>
      <w:r w:rsidDel="00000000" w:rsidR="00000000" w:rsidRPr="00000000">
        <w:rPr>
          <w:rFonts w:ascii="Bodoni" w:cs="Bodoni" w:eastAsia="Bodoni" w:hAnsi="Bodoni"/>
          <w:b w:val="1"/>
          <w:color w:val="4f6228"/>
          <w:sz w:val="20"/>
          <w:szCs w:val="20"/>
          <w:vertAlign w:val="baseline"/>
          <w:rtl w:val="0"/>
        </w:rPr>
        <w:t xml:space="preserve">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Archiviste expérimenté, rigoureux et sérieux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Excellente connaissance de la gestion intégrée des documents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Maîtrise de tous les logiciels de la suite Microsoft Office, de Drawing Manager et de Microstation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Très bonne culture générale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Connaissance des lois régissant la gestion d'archives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6" w:val="single"/>
        </w:pBdr>
        <w:rPr>
          <w:rFonts w:ascii="Bodoni" w:cs="Bodoni" w:eastAsia="Bodoni" w:hAnsi="Bodoni"/>
          <w:b w:val="0"/>
          <w:color w:val="4f6228"/>
          <w:sz w:val="20"/>
          <w:szCs w:val="20"/>
          <w:vertAlign w:val="baseline"/>
        </w:rPr>
      </w:pPr>
      <w:r w:rsidDel="00000000" w:rsidR="00000000" w:rsidRPr="00000000">
        <w:rPr>
          <w:rFonts w:ascii="Bodoni" w:cs="Bodoni" w:eastAsia="Bodoni" w:hAnsi="Bodoni"/>
          <w:b w:val="1"/>
          <w:color w:val="4f6228"/>
          <w:sz w:val="20"/>
          <w:szCs w:val="20"/>
          <w:vertAlign w:val="baseline"/>
          <w:rtl w:val="0"/>
        </w:rPr>
        <w:t xml:space="preserve">EXPERIENCES PROFESSIONNELLES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 xml:space="preserve">1-20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19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 xml:space="preserve">       Entreprise PPPPPP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Technicien en documentation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Réception des archives et vérification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Traitement en vue de leur conservation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Description dans le système PISTARD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Restaurations éventuelles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Traitements préalables aux opérations de microfilmage ou de numérisation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Service de recherche d’information pour les chercheurs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Supervision d'employés administratifs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Participation à des travaux de groupes </w:t>
      </w:r>
    </w:p>
    <w:p w:rsidR="00000000" w:rsidDel="00000000" w:rsidP="00000000" w:rsidRDefault="00000000" w:rsidRPr="00000000" w14:paraId="00000020">
      <w:pPr>
        <w:ind w:left="72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2009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 xml:space="preserve">-20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 xml:space="preserve">1       Entreprise BBBBB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Archiviste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Tri, classement, catalogage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Administration et alimentation des bases de données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Gestion, conservation des archives historiques et courantes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Classement et rédaction des inventaires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Suivi des dossiers de la centrale d’archives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Photocopies de documents</w:t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vertAlign w:val="baseline"/>
          <w:rtl w:val="0"/>
        </w:rPr>
        <w:t xml:space="preserve">1995-1999       Entreprise PPPPPP</w:t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Adjoint au service des archives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Pose de délais internes sur dossier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Gestion de dossier d’inscription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Suivi et classement des dossiers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Classement de la documentation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Revue de presse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Reprographie</w:t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bottom w:color="000000" w:space="1" w:sz="6" w:val="single"/>
        </w:pBdr>
        <w:rPr>
          <w:rFonts w:ascii="Bodoni" w:cs="Bodoni" w:eastAsia="Bodoni" w:hAnsi="Bodoni"/>
          <w:b w:val="0"/>
          <w:color w:val="4f6228"/>
          <w:sz w:val="20"/>
          <w:szCs w:val="20"/>
          <w:vertAlign w:val="baseline"/>
        </w:rPr>
      </w:pPr>
      <w:r w:rsidDel="00000000" w:rsidR="00000000" w:rsidRPr="00000000">
        <w:rPr>
          <w:rFonts w:ascii="Bodoni" w:cs="Bodoni" w:eastAsia="Bodoni" w:hAnsi="Bodoni"/>
          <w:b w:val="1"/>
          <w:color w:val="4f6228"/>
          <w:sz w:val="20"/>
          <w:szCs w:val="20"/>
          <w:vertAlign w:val="baseline"/>
          <w:rtl w:val="0"/>
        </w:rPr>
        <w:t xml:space="preserve">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200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Baccalauréat en bibliothéconomie, mineure en archivistique</w:t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200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Diplôme d’études collégiales</w:t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bottom w:color="000000" w:space="1" w:sz="6" w:val="single"/>
        </w:pBdr>
        <w:rPr>
          <w:rFonts w:ascii="Bodoni" w:cs="Bodoni" w:eastAsia="Bodoni" w:hAnsi="Bodoni"/>
          <w:b w:val="0"/>
          <w:color w:val="4f6228"/>
          <w:sz w:val="20"/>
          <w:szCs w:val="20"/>
          <w:vertAlign w:val="baseline"/>
        </w:rPr>
      </w:pPr>
      <w:r w:rsidDel="00000000" w:rsidR="00000000" w:rsidRPr="00000000">
        <w:rPr>
          <w:rFonts w:ascii="Bodoni" w:cs="Bodoni" w:eastAsia="Bodoni" w:hAnsi="Bodoni"/>
          <w:b w:val="1"/>
          <w:color w:val="4f6228"/>
          <w:sz w:val="20"/>
          <w:szCs w:val="20"/>
          <w:vertAlign w:val="baseline"/>
          <w:rtl w:val="0"/>
        </w:rPr>
        <w:t xml:space="preserve">CHAMPS D’INTERÊT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Histoire, lecture (spécialiste des romanciers canadiens), peinture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Sports de plein air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Bénévolat : bénévole régulier auprès de festivals culturels</w:t>
      </w:r>
    </w:p>
    <w:p w:rsidR="00000000" w:rsidDel="00000000" w:rsidP="00000000" w:rsidRDefault="00000000" w:rsidRPr="00000000" w14:paraId="00000043">
      <w:pPr>
        <w:pBdr>
          <w:bottom w:color="000000" w:space="1" w:sz="6" w:val="single"/>
        </w:pBdr>
        <w:rPr>
          <w:rFonts w:ascii="Bodoni" w:cs="Bodoni" w:eastAsia="Bodoni" w:hAnsi="Bodoni"/>
          <w:b w:val="0"/>
          <w:color w:val="4f6228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800" w:right="180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Courier New"/>
  <w:font w:name="Bodoni">
    <w:embedBold w:fontKey="{00000000-0000-0000-0000-000000000000}" r:id="rId1" w:subsetted="0"/>
    <w:embedBoldItalic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Copyright© 2011 Les carrières jobWings Tous droits réservés </w:t>
      <w:tab/>
      <w:t xml:space="preserve">Encore plus de modèles sur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www.CV.ca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Copyright© </w:t>
    </w:r>
    <w:r w:rsidDel="00000000" w:rsidR="00000000" w:rsidRPr="00000000">
      <w:rPr>
        <w:i w:val="1"/>
        <w:sz w:val="20"/>
        <w:szCs w:val="20"/>
        <w:rtl w:val="0"/>
      </w:rPr>
      <w:t xml:space="preserve">2019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Les carrières jobWings Tous droits réservés </w:t>
      <w:tab/>
      <w:t xml:space="preserve">Encore plus de modèles sur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www.CV.ca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925"/>
        <w:tab w:val="left" w:pos="340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17365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jc w:val="center"/>
      <w:rPr>
        <w:rFonts w:ascii="Verdana" w:cs="Verdana" w:eastAsia="Verdana" w:hAnsi="Verdana"/>
        <w:color w:val="4f6228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jc w:val="center"/>
      <w:rPr>
        <w:rFonts w:ascii="Verdana" w:cs="Verdana" w:eastAsia="Verdana" w:hAnsi="Verdana"/>
        <w:color w:val="4f6228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rPr>
        <w:b w:val="1"/>
        <w:i w:val="0"/>
        <w:smallCaps w:val="0"/>
        <w:strike w:val="0"/>
        <w:color w:val="9900f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647604" cy="60674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7604" cy="6067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hyperlink r:id="rId2">
      <w:r w:rsidDel="00000000" w:rsidR="00000000" w:rsidRPr="00000000">
        <w:rPr>
          <w:b w:val="1"/>
          <w:i w:val="1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www.adminjobs.ca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color w:val="351c75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8778"/>
      <w:numFmt w:val="bullet"/>
      <w:lvlText w:val="⇨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doni-bold.ttf"/><Relationship Id="rId2" Type="http://schemas.openxmlformats.org/officeDocument/2006/relationships/font" Target="fonts/Bodoni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v.ca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cv.ca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dminjob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